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ACE" w:rsidRDefault="002F3500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C47ACE" w:rsidRDefault="002F3500">
      <w:pPr>
        <w:spacing w:after="0" w:line="240" w:lineRule="auto"/>
        <w:ind w:right="-568" w:firstLine="709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проведения промежуточной аттестации</w:t>
      </w:r>
    </w:p>
    <w:p w:rsidR="00C47ACE" w:rsidRDefault="002F3500">
      <w:pPr>
        <w:spacing w:after="0"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МДК 04</w:t>
      </w:r>
      <w:r>
        <w:rPr>
          <w:rFonts w:ascii="Times New Roman" w:hAnsi="Times New Roman" w:cs="Times New Roman"/>
          <w:sz w:val="28"/>
          <w:szCs w:val="28"/>
        </w:rPr>
        <w:t>01 «Освоение профессии</w:t>
      </w:r>
      <w:r>
        <w:rPr>
          <w:rFonts w:ascii="Times New Roman" w:hAnsi="Times New Roman" w:cs="Times New Roman"/>
          <w:sz w:val="28"/>
          <w:szCs w:val="28"/>
        </w:rPr>
        <w:t xml:space="preserve"> 18511 Слесарь по ремонту автомобилей»</w:t>
      </w:r>
    </w:p>
    <w:p w:rsidR="00C47ACE" w:rsidRDefault="002F3500">
      <w:pPr>
        <w:spacing w:after="0"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специальности «</w:t>
      </w:r>
      <w:r w:rsidRPr="002F3500">
        <w:rPr>
          <w:rFonts w:ascii="Times New Roman" w:hAnsi="Times New Roman" w:cs="Times New Roman"/>
          <w:sz w:val="28"/>
          <w:szCs w:val="28"/>
        </w:rPr>
        <w:t>23.02.07 Техническое обслуживание и ремонт автотранспортных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47ACE" w:rsidRDefault="00C47ACE">
      <w:pPr>
        <w:tabs>
          <w:tab w:val="left" w:pos="10076"/>
        </w:tabs>
        <w:spacing w:after="0" w:line="240" w:lineRule="auto"/>
        <w:ind w:right="-568" w:firstLine="709"/>
        <w:rPr>
          <w:sz w:val="28"/>
          <w:szCs w:val="28"/>
        </w:rPr>
      </w:pPr>
    </w:p>
    <w:p w:rsidR="00C47ACE" w:rsidRDefault="002F3500">
      <w:pPr>
        <w:tabs>
          <w:tab w:val="left" w:pos="8808"/>
        </w:tabs>
        <w:spacing w:after="0" w:line="240" w:lineRule="auto"/>
        <w:ind w:right="-568" w:firstLine="709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Промежуточная </w:t>
      </w:r>
      <w:r>
        <w:rPr>
          <w:rFonts w:ascii="Times New Roman" w:hAnsi="Times New Roman" w:cs="Times New Roman"/>
          <w:sz w:val="28"/>
          <w:szCs w:val="28"/>
        </w:rPr>
        <w:t>аттестация проводится в форме экзамена.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Дифференцированный зачет по МДК 04</w:t>
      </w:r>
      <w:r>
        <w:rPr>
          <w:rFonts w:ascii="Times New Roman" w:hAnsi="Times New Roman" w:cs="Times New Roman"/>
          <w:sz w:val="28"/>
          <w:szCs w:val="28"/>
        </w:rPr>
        <w:t>01 «Освоение профессии</w:t>
      </w:r>
      <w:r>
        <w:rPr>
          <w:rFonts w:ascii="Times New Roman" w:hAnsi="Times New Roman" w:cs="Times New Roman"/>
          <w:sz w:val="28"/>
          <w:szCs w:val="28"/>
        </w:rPr>
        <w:t xml:space="preserve"> 18511 Слесарь по ремонту автомобилей» проводится с целью контроля планируемых к освоению общих и предметных результатов, формируемых ОК, ПК с учетом получаемо</w:t>
      </w:r>
      <w:r>
        <w:rPr>
          <w:rFonts w:ascii="Times New Roman" w:hAnsi="Times New Roman" w:cs="Times New Roman"/>
          <w:sz w:val="28"/>
          <w:szCs w:val="28"/>
        </w:rPr>
        <w:t>й специальности «</w:t>
      </w:r>
      <w:r w:rsidRPr="002F3500">
        <w:rPr>
          <w:rFonts w:ascii="Times New Roman" w:hAnsi="Times New Roman" w:cs="Times New Roman"/>
          <w:sz w:val="28"/>
          <w:szCs w:val="28"/>
        </w:rPr>
        <w:t>23.02.07 Техническое обслуживание и ремонт автотранспортных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промежуточной аттестации по учебной дисциплине МДК 04</w:t>
      </w:r>
      <w:r>
        <w:rPr>
          <w:rFonts w:ascii="Times New Roman" w:hAnsi="Times New Roman" w:cs="Times New Roman"/>
          <w:sz w:val="28"/>
          <w:szCs w:val="28"/>
        </w:rPr>
        <w:t>01 «Освоение профессии</w:t>
      </w:r>
      <w:r>
        <w:rPr>
          <w:rFonts w:ascii="Times New Roman" w:hAnsi="Times New Roman" w:cs="Times New Roman"/>
          <w:sz w:val="28"/>
          <w:szCs w:val="28"/>
        </w:rPr>
        <w:t xml:space="preserve"> 18511 Слесарь по ремонту автомобилей» складывается из: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результ</w:t>
      </w:r>
      <w:r>
        <w:rPr>
          <w:rFonts w:ascii="Times New Roman" w:hAnsi="Times New Roman" w:cs="Times New Roman"/>
          <w:sz w:val="28"/>
          <w:szCs w:val="28"/>
        </w:rPr>
        <w:t>атов текущего контроля (контрольные точки по теме 1,1-1,9; 2,1-2,5; 3,1-3,5; 4,1-4,4</w:t>
      </w:r>
      <w:r>
        <w:rPr>
          <w:rFonts w:ascii="Times New Roman" w:hAnsi="Times New Roman" w:cs="Times New Roman"/>
          <w:sz w:val="28"/>
          <w:szCs w:val="28"/>
        </w:rPr>
        <w:t>) по МДК;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выполнения тестовых заданий на сайте колледжа (промежуточная аттестация по дисциплине).</w:t>
      </w:r>
    </w:p>
    <w:p w:rsidR="00C47ACE" w:rsidRDefault="00C47ACE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7ACE" w:rsidRDefault="002F3500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C47ACE" w:rsidRDefault="002F3500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C47ACE" w:rsidRDefault="002F3500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форме экза</w:t>
      </w:r>
      <w:r>
        <w:rPr>
          <w:rFonts w:ascii="Times New Roman" w:hAnsi="Times New Roman" w:cs="Times New Roman"/>
          <w:b/>
          <w:sz w:val="28"/>
          <w:szCs w:val="28"/>
        </w:rPr>
        <w:t>мена</w:t>
      </w:r>
      <w:r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</w:p>
    <w:p w:rsidR="00C47ACE" w:rsidRDefault="00C47ACE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Технические измерения. Содержание предмета и его назначение в подготовке специалистов. Виды технических измерений. Оборудование и технология проведения технических измерений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Разметка, резка металла. Разметка и ее назначение. Инструменты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приспособления, применяемые при разметке. Основные этапы разметки. Разметка по шаблонам, изделию, чертежам. Понятие о резке металлов. Приёмы резки различных заготовок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Рубка металла. Инструменты и оборудование.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Правка и гибка металла. Инструменты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оборудование. Разновидности процессов правки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Правка и гибка металла. Инструменты и оборудование. Разновидности процессов правки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Опиливание. Понятие об опиливании. Приемы и правила опиливания. Механизация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опиловочных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работ.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Шабрение. Шабрение разли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чных плоскостей. Инструменты и приспособления. Контроль точности шабрения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 Притирка. Назначение и применение. Притиры и абразивные материалы. Механизация притирки.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Доводка. Назначение и применение. Притиры и абразивные материалы. Механизация доводки.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Полировка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 Слесарная обработка отверстий.  Виды слесарной обработки отверстий. Инструменты и приспособления, применяемые при обработке отверстий. Сверление и рассверливание.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Зенкование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зенкерование, развертывание.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10. Нарезание резьбы. Понятие о резьбе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ее элементах. Виды и назначения резьбы. Подбор свёрл. Метчики и плашки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 Клепка. Понятие о клёпке. Виды заклёпок. Виды соединений. Приспособления и инструменты. Ручная клёпка. Механическая клёпка. Приспособления и инструменты.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 Паяние. Понятие о 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янии. Припои, флюсы. Паяльник и паяльные лампы. Паяние мягкими и твердыми припоями.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13. Лужение. Понятие о лужении. Приёмы лужения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Механическая обработка с использованием станочного оборудования.  Виды металлорежущего оборудования. Маркировка станков.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Уровни автоматизации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Диагностирование автомобильных двигателей. </w:t>
      </w:r>
      <w:r>
        <w:rPr>
          <w:rFonts w:ascii="Times New Roman" w:hAnsi="Times New Roman"/>
          <w:sz w:val="28"/>
          <w:szCs w:val="28"/>
          <w:lang w:eastAsia="ru-RU"/>
        </w:rPr>
        <w:t xml:space="preserve">Средства диагностирования механизмов и систем двигателя.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Диагностирование механизмов двигателя. Параметры, определяемые при диагностировании.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>
        <w:rPr>
          <w:rFonts w:ascii="Times New Roman" w:hAnsi="Times New Roman"/>
          <w:sz w:val="28"/>
          <w:szCs w:val="28"/>
          <w:lang w:eastAsia="ru-RU"/>
        </w:rPr>
        <w:t>Диагностирование электрических и электронн</w:t>
      </w:r>
      <w:r>
        <w:rPr>
          <w:rFonts w:ascii="Times New Roman" w:hAnsi="Times New Roman"/>
          <w:sz w:val="28"/>
          <w:szCs w:val="28"/>
          <w:lang w:eastAsia="ru-RU"/>
        </w:rPr>
        <w:t xml:space="preserve">ых систем автомобилей </w:t>
      </w:r>
    </w:p>
    <w:p w:rsidR="00C47ACE" w:rsidRDefault="002F3500">
      <w:pPr>
        <w:widowControl w:val="0"/>
        <w:spacing w:after="0" w:line="24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Средства диагностирования электрических и электронных систем. Диагностирование приборов электрооборудования автомобиля. Диагностирование приборов электронных систем автомобиля.</w:t>
      </w:r>
    </w:p>
    <w:p w:rsidR="00C47ACE" w:rsidRDefault="002F3500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Диагностирование автомобильных трансмиссий </w:t>
      </w:r>
    </w:p>
    <w:p w:rsidR="00C47ACE" w:rsidRDefault="002F3500">
      <w:pPr>
        <w:widowControl w:val="0"/>
        <w:spacing w:after="0" w:line="24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Средства</w:t>
      </w:r>
      <w:r>
        <w:rPr>
          <w:rFonts w:ascii="Times New Roman" w:hAnsi="Times New Roman"/>
          <w:sz w:val="28"/>
          <w:szCs w:val="28"/>
          <w:lang w:eastAsia="ru-RU"/>
        </w:rPr>
        <w:t xml:space="preserve"> диагностирования механизмов и агрегатов трансмиссии автомобиля. Параметры, определяемые при диагностировании. </w:t>
      </w:r>
      <w:r>
        <w:rPr>
          <w:rFonts w:ascii="Times New Roman" w:hAnsi="Times New Roman" w:cs="Times New Roman"/>
          <w:sz w:val="28"/>
          <w:szCs w:val="28"/>
          <w:lang w:eastAsia="ru-RU"/>
        </w:rPr>
        <w:t>Диагностирование трансмиссии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>
        <w:rPr>
          <w:rFonts w:ascii="Times New Roman" w:hAnsi="Times New Roman"/>
          <w:sz w:val="28"/>
          <w:szCs w:val="28"/>
          <w:lang w:eastAsia="ru-RU"/>
        </w:rPr>
        <w:t xml:space="preserve">Диагностирование ходовой части и механизмов управления автомобилей 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Средства диагностирования ходовой части и </w:t>
      </w:r>
      <w:r>
        <w:rPr>
          <w:rFonts w:ascii="Times New Roman" w:hAnsi="Times New Roman"/>
          <w:sz w:val="28"/>
          <w:szCs w:val="28"/>
          <w:lang w:eastAsia="ru-RU"/>
        </w:rPr>
        <w:t>механизмов управления автомобиля. Диагностирование подвески, колес и шин. Диагностирование рулевого управления и тормозной системы.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19. Диагностирование кузовов, кабин и платформ 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Средства диагностирования состояния кузова, кабины, платформы. Диагностика г</w:t>
      </w:r>
      <w:r>
        <w:rPr>
          <w:rFonts w:ascii="Times New Roman" w:hAnsi="Times New Roman"/>
          <w:sz w:val="28"/>
          <w:szCs w:val="28"/>
          <w:lang w:eastAsia="ru-RU"/>
        </w:rPr>
        <w:t>еометрии кузова. Диагностика лакокрасочного покрытия кузова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20. Техническое обслуживание автомобильных двигателей 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Технология регламентных работ по техническому обслуживанию автомобильных двигателей.  Оборудование и материалы технического обслуживания авто</w:t>
      </w:r>
      <w:r>
        <w:rPr>
          <w:rFonts w:ascii="Times New Roman" w:hAnsi="Times New Roman"/>
          <w:sz w:val="28"/>
          <w:szCs w:val="28"/>
          <w:lang w:eastAsia="ru-RU"/>
        </w:rPr>
        <w:t>мобильных двигателей. Приёмы выполнения операций технического обслуживания автомобильных двигателей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21. Техническое обслуживание электрических и электронных систем автомобилей 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Технология регламентных работ по техническому обслуживанию автомобильных </w:t>
      </w:r>
      <w:r>
        <w:rPr>
          <w:rFonts w:ascii="Times New Roman" w:hAnsi="Times New Roman"/>
          <w:sz w:val="28"/>
          <w:szCs w:val="28"/>
          <w:lang w:eastAsia="ru-RU"/>
        </w:rPr>
        <w:t>двигателей. Оборудование и материалы технического обслуживания автомобильных двигателей. Приёмы выполнения операций технического обслуживания автомобильных двигателей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22. Техническое обслуживание автомобильных трансмиссий 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Технология регламентных работ по </w:t>
      </w:r>
      <w:r>
        <w:rPr>
          <w:rFonts w:ascii="Times New Roman" w:hAnsi="Times New Roman"/>
          <w:sz w:val="28"/>
          <w:szCs w:val="28"/>
          <w:lang w:eastAsia="ru-RU"/>
        </w:rPr>
        <w:t>техническому обслуживанию автомобильных трансмиссий. Оборудование и материалы технического обслуживания автомобильных трансмиссий. Приёмы выполнения операций технического обслуживания автомобильных трансмиссий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23. Техническое обслуживание ходовой части. 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Технология регламентных работ по техническому обслуживанию ходовой част.  Оборудование и материалы технического обслуживания ходовой части. Приёмы выполнения операций технического обслуживания ходовой части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24. Техническое обслуживание механизмов управлени</w:t>
      </w:r>
      <w:r>
        <w:rPr>
          <w:rFonts w:ascii="Times New Roman" w:hAnsi="Times New Roman"/>
          <w:sz w:val="28"/>
          <w:szCs w:val="28"/>
          <w:lang w:eastAsia="ru-RU"/>
        </w:rPr>
        <w:t xml:space="preserve">я автомобилей. 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Технология регламентных работ по техническому обслуживанию механизмов управления автомобилей. Оборудование и материалы технического обслуживания механизмов управления автомобилей. Приёмы выполнения операций технического обслуживания механиз</w:t>
      </w:r>
      <w:r>
        <w:rPr>
          <w:rFonts w:ascii="Times New Roman" w:hAnsi="Times New Roman"/>
          <w:sz w:val="28"/>
          <w:szCs w:val="28"/>
          <w:lang w:eastAsia="ru-RU"/>
        </w:rPr>
        <w:t>мов управления автомобилей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25. Ремонт автомобильных двигателей.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Техника безопасности. Организация и технология ремонта двигателей. Технологии монтажа двигателя автомобиля, разборки и сборки его механизмов и систем, замена его отдельных деталей. Проведение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технических измерений соответствующим инструментом и приборами. Технологии ремонта деталей механизмов и систем двигателя. </w:t>
      </w:r>
      <w:r>
        <w:rPr>
          <w:rFonts w:ascii="Times New Roman" w:hAnsi="Times New Roman"/>
          <w:sz w:val="28"/>
          <w:szCs w:val="28"/>
          <w:lang w:eastAsia="ru-RU"/>
        </w:rPr>
        <w:t>Регулировка, испытание систем и механизмов двигателя после ремонта.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26. Ремонт узлов и элементов электрических и электронных систем а</w:t>
      </w:r>
      <w:r>
        <w:rPr>
          <w:rFonts w:ascii="Times New Roman" w:hAnsi="Times New Roman"/>
          <w:sz w:val="28"/>
          <w:szCs w:val="28"/>
          <w:lang w:eastAsia="ru-RU"/>
        </w:rPr>
        <w:t xml:space="preserve">втомобилей. 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Технология монтажа узлов и элементов электрических и электронных систем, автомобиля, их замена. Проверка состояния узлов и элементов электрических и электронных систем. Технологии ремонта узлов и элементов электрических и электронных систем. Р</w:t>
      </w:r>
      <w:r>
        <w:rPr>
          <w:rFonts w:ascii="Times New Roman" w:hAnsi="Times New Roman"/>
          <w:sz w:val="28"/>
          <w:szCs w:val="28"/>
          <w:lang w:eastAsia="ru-RU"/>
        </w:rPr>
        <w:t>егулировка, испытание узлов и элементов электрических и электронных систем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27. Технология монтажа и замены узлов и механизмов автомобильных трансмиссий. Проведение технических измерений деталей узлов трансмиссий. Технология ремонта механизмов, узлов и дета</w:t>
      </w:r>
      <w:r>
        <w:rPr>
          <w:rFonts w:ascii="Times New Roman" w:hAnsi="Times New Roman"/>
          <w:sz w:val="28"/>
          <w:szCs w:val="28"/>
          <w:lang w:eastAsia="ru-RU"/>
        </w:rPr>
        <w:t>лей автомобильных трансмиссий. Регулировка и испытание автомобильных трансмиссий после ремонта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28. Ремонт ходовой части и механизмов управления автомобилей.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Технологии монтажа и замены узлов и механизмов ходовой части и систем управления автомобилей. Прове</w:t>
      </w:r>
      <w:r>
        <w:rPr>
          <w:rFonts w:ascii="Times New Roman" w:hAnsi="Times New Roman"/>
          <w:sz w:val="28"/>
          <w:szCs w:val="28"/>
          <w:lang w:eastAsia="ru-RU"/>
        </w:rPr>
        <w:t>дение технических измерений соответствующим инструментом и приборами. Технология ремонта узлов и механизмов ходовой части и систем управления автомобилей. Технология ремонта автомобильных колес и шин. Регулировка, испытание узлов и механизмов ходовой части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и систем управления автомобилей</w:t>
      </w:r>
    </w:p>
    <w:p w:rsidR="00C47ACE" w:rsidRDefault="00C47ACE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7ACE" w:rsidRDefault="00C47ACE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7ACE" w:rsidRDefault="002F3500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C47ACE" w:rsidRDefault="00C47ACE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7ACE" w:rsidRDefault="002F3500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5 (</w:t>
      </w:r>
      <w:proofErr w:type="spellStart"/>
      <w:r>
        <w:rPr>
          <w:sz w:val="28"/>
          <w:szCs w:val="28"/>
        </w:rPr>
        <w:t>отл</w:t>
      </w:r>
      <w:proofErr w:type="spellEnd"/>
      <w:r>
        <w:rPr>
          <w:sz w:val="28"/>
          <w:szCs w:val="28"/>
        </w:rPr>
        <w:t>.):</w:t>
      </w:r>
    </w:p>
    <w:p w:rsidR="00C47ACE" w:rsidRDefault="002F3500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90 % и выше</w:t>
      </w:r>
    </w:p>
    <w:p w:rsidR="00C47ACE" w:rsidRDefault="002F3500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4 (хор.):</w:t>
      </w:r>
    </w:p>
    <w:p w:rsidR="00C47ACE" w:rsidRDefault="002F3500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75% - 89%</w:t>
      </w:r>
    </w:p>
    <w:p w:rsidR="00C47ACE" w:rsidRDefault="002F3500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(уд.):</w:t>
      </w:r>
    </w:p>
    <w:p w:rsidR="00C47ACE" w:rsidRDefault="002F3500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60 % - 74%</w:t>
      </w:r>
    </w:p>
    <w:p w:rsidR="00C47ACE" w:rsidRDefault="002F3500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(неуд):</w:t>
      </w:r>
    </w:p>
    <w:p w:rsidR="00C47ACE" w:rsidRDefault="002F3500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процент выполнения </w:t>
      </w:r>
      <w:r>
        <w:rPr>
          <w:sz w:val="28"/>
          <w:szCs w:val="28"/>
        </w:rPr>
        <w:t>задания ниже 60%</w:t>
      </w:r>
    </w:p>
    <w:sectPr w:rsidR="00C47ACE">
      <w:pgSz w:w="11906" w:h="16838"/>
      <w:pgMar w:top="1134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ACE"/>
    <w:rsid w:val="002F3500"/>
    <w:rsid w:val="00C4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27E49"/>
  <w15:docId w15:val="{DBB0DA88-5176-4704-9D33-A16400E99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8">
    <w:name w:val="Normal (Web)"/>
    <w:basedOn w:val="a"/>
    <w:uiPriority w:val="99"/>
    <w:unhideWhenUsed/>
    <w:qFormat/>
    <w:rsid w:val="009C5A1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C5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3</Pages>
  <Words>1062</Words>
  <Characters>6059</Characters>
  <Application>Microsoft Office Word</Application>
  <DocSecurity>0</DocSecurity>
  <Lines>50</Lines>
  <Paragraphs>14</Paragraphs>
  <ScaleCrop>false</ScaleCrop>
  <Company>KTK</Company>
  <LinksUpToDate>false</LinksUpToDate>
  <CharactersWithSpaces>7107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</cp:lastModifiedBy>
  <cp:revision>27</cp:revision>
  <dcterms:created xsi:type="dcterms:W3CDTF">2024-05-08T03:58:00Z</dcterms:created>
  <dcterms:modified xsi:type="dcterms:W3CDTF">2026-06-17T09:59:00Z</dcterms:modified>
  <dc:language>ru-RU</dc:language>
</cp:coreProperties>
</file>